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251A37">
        <w:rPr>
          <w:rFonts w:ascii="Arial" w:hAnsi="Arial" w:cs="Arial"/>
          <w:b/>
          <w:bCs/>
          <w:color w:val="333333"/>
        </w:rPr>
        <w:t xml:space="preserve">GM </w:t>
      </w:r>
      <w:r w:rsidR="0026428B">
        <w:rPr>
          <w:rFonts w:ascii="Arial" w:hAnsi="Arial" w:cs="Arial"/>
          <w:b/>
          <w:bCs/>
          <w:color w:val="333333"/>
        </w:rPr>
        <w:t>TOPROLL</w:t>
      </w:r>
      <w:r w:rsidRPr="00251A37">
        <w:rPr>
          <w:rFonts w:ascii="Arial" w:hAnsi="Arial" w:cs="Arial"/>
          <w:b/>
          <w:bCs/>
          <w:vertAlign w:val="superscript"/>
        </w:rPr>
        <w:t>®</w:t>
      </w:r>
      <w:r w:rsidR="0082497A" w:rsidRPr="00251A37">
        <w:rPr>
          <w:rFonts w:ascii="Arial" w:hAnsi="Arial" w:cs="Arial"/>
          <w:b/>
          <w:bCs/>
        </w:rPr>
        <w:t xml:space="preserve"> </w:t>
      </w:r>
      <w:r w:rsidR="00802CB5">
        <w:rPr>
          <w:rFonts w:ascii="Arial" w:hAnsi="Arial" w:cs="Arial"/>
          <w:b/>
          <w:bCs/>
        </w:rPr>
        <w:t>ONE</w:t>
      </w:r>
    </w:p>
    <w:p w:rsidR="00950FCC" w:rsidRPr="00251A37" w:rsidRDefault="00251A3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51A37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</w:t>
      </w:r>
      <w:r w:rsidR="008567C7">
        <w:rPr>
          <w:rFonts w:ascii="Arial" w:hAnsi="Arial" w:cs="Arial"/>
          <w:b/>
          <w:bCs/>
        </w:rPr>
        <w:t>Deutschland</w:t>
      </w:r>
    </w:p>
    <w:p w:rsidR="00950FCC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  <w:highlight w:val="yellow"/>
        </w:rPr>
      </w:pPr>
    </w:p>
    <w:p w:rsidR="0069616A" w:rsidRPr="002C39EB" w:rsidRDefault="0069616A" w:rsidP="0069616A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333333"/>
          <w:sz w:val="20"/>
          <w:szCs w:val="20"/>
        </w:rPr>
      </w:pPr>
      <w:r w:rsidRPr="002C39EB">
        <w:rPr>
          <w:rFonts w:ascii="Arial" w:hAnsi="Arial" w:cs="Arial"/>
          <w:color w:val="333333"/>
          <w:sz w:val="20"/>
          <w:szCs w:val="20"/>
        </w:rPr>
        <w:t xml:space="preserve">Das Verglasungssystem GM </w:t>
      </w:r>
      <w:r w:rsidR="0026428B">
        <w:rPr>
          <w:rFonts w:ascii="Arial" w:hAnsi="Arial" w:cs="Arial"/>
          <w:color w:val="333333"/>
          <w:sz w:val="20"/>
          <w:szCs w:val="20"/>
        </w:rPr>
        <w:t>TOPROLL</w:t>
      </w:r>
      <w:r w:rsidRPr="00FB10E7">
        <w:rPr>
          <w:rFonts w:ascii="Arial" w:hAnsi="Arial" w:cs="Arial"/>
          <w:color w:val="333333"/>
          <w:sz w:val="20"/>
          <w:szCs w:val="20"/>
          <w:vertAlign w:val="superscript"/>
        </w:rPr>
        <w:t>®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802CB5">
        <w:rPr>
          <w:rFonts w:ascii="Arial" w:hAnsi="Arial" w:cs="Arial"/>
          <w:color w:val="333333"/>
          <w:sz w:val="20"/>
          <w:szCs w:val="20"/>
        </w:rPr>
        <w:t>ONE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ist ein </w:t>
      </w:r>
      <w:r w:rsidR="00FB10E7">
        <w:rPr>
          <w:rFonts w:ascii="Arial" w:hAnsi="Arial" w:cs="Arial"/>
          <w:color w:val="333333"/>
          <w:sz w:val="20"/>
          <w:szCs w:val="20"/>
        </w:rPr>
        <w:t xml:space="preserve">oben hängendes, </w:t>
      </w:r>
      <w:r w:rsidR="00802CB5">
        <w:rPr>
          <w:rFonts w:ascii="Arial" w:hAnsi="Arial" w:cs="Arial"/>
          <w:color w:val="333333"/>
          <w:sz w:val="20"/>
          <w:szCs w:val="20"/>
        </w:rPr>
        <w:t>einbahniges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, rahmenloses Glasschiebesystem für die Verglasung </w:t>
      </w:r>
      <w:r w:rsidR="00802CB5">
        <w:rPr>
          <w:rFonts w:ascii="Arial" w:hAnsi="Arial" w:cs="Arial"/>
          <w:color w:val="333333"/>
          <w:sz w:val="20"/>
          <w:szCs w:val="20"/>
        </w:rPr>
        <w:t>Fenstern im Außenbereich.</w:t>
      </w:r>
    </w:p>
    <w:p w:rsidR="00950FCC" w:rsidRPr="006B1B70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8E097D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</w:r>
      <w:r w:rsidR="00571983" w:rsidRPr="008E097D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8E097D" w:rsidRDefault="008567C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2.0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9A413D" w:rsidRPr="008E097D">
        <w:rPr>
          <w:rFonts w:ascii="Arial" w:hAnsi="Arial" w:cs="Arial"/>
          <w:b/>
          <w:bCs/>
          <w:sz w:val="20"/>
          <w:szCs w:val="20"/>
        </w:rPr>
        <w:t>SCHIEBE</w:t>
      </w:r>
      <w:r w:rsidR="0069616A" w:rsidRPr="008E097D">
        <w:rPr>
          <w:rFonts w:ascii="Arial" w:hAnsi="Arial" w:cs="Arial"/>
          <w:b/>
          <w:bCs/>
          <w:sz w:val="20"/>
          <w:szCs w:val="20"/>
        </w:rPr>
        <w:t>SYSTEM</w:t>
      </w:r>
    </w:p>
    <w:p w:rsidR="00950FCC" w:rsidRPr="008E097D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8567C7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2.1.00</w:t>
      </w:r>
      <w:r w:rsidR="00B27EA0"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950FCC" w:rsidRPr="00DD5BF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DD5BF1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A413D" w:rsidRPr="00DD5BF1" w:rsidRDefault="00196ED1" w:rsidP="009A413D">
      <w:pPr>
        <w:ind w:left="851" w:right="3402"/>
        <w:rPr>
          <w:rFonts w:eastAsia="Times New Roman" w:cs="Arial"/>
          <w:strike/>
          <w:szCs w:val="20"/>
          <w:lang w:val="de-AT" w:eastAsia="de-AT"/>
        </w:rPr>
      </w:pPr>
      <w:r w:rsidRPr="00DD5BF1">
        <w:rPr>
          <w:rFonts w:eastAsia="Times New Roman" w:cs="Arial"/>
          <w:szCs w:val="20"/>
          <w:lang w:val="de-AT" w:eastAsia="de-AT"/>
        </w:rPr>
        <w:t>Einbahniges</w:t>
      </w:r>
      <w:r w:rsidR="00251A37" w:rsidRPr="00DD5BF1">
        <w:rPr>
          <w:rFonts w:eastAsia="Times New Roman" w:cs="Arial"/>
          <w:szCs w:val="20"/>
          <w:lang w:val="de-AT" w:eastAsia="de-AT"/>
        </w:rPr>
        <w:t>, rahmenloses Glasschiebesystem</w:t>
      </w:r>
      <w:r w:rsidR="00FE10DA" w:rsidRPr="00DD5BF1">
        <w:rPr>
          <w:rFonts w:eastAsia="Times New Roman" w:cs="Arial"/>
          <w:szCs w:val="20"/>
          <w:lang w:val="de-AT" w:eastAsia="de-AT"/>
        </w:rPr>
        <w:t xml:space="preserve">, Schiebelemente bestehend aus </w:t>
      </w:r>
      <w:r w:rsidR="009A413D" w:rsidRPr="00DD5BF1">
        <w:rPr>
          <w:rFonts w:eastAsia="Times New Roman" w:cs="Arial"/>
          <w:szCs w:val="20"/>
          <w:lang w:val="de-AT" w:eastAsia="de-AT"/>
        </w:rPr>
        <w:t xml:space="preserve">ESG oder VSG (2 x ESG) </w:t>
      </w:r>
      <w:r w:rsidR="00F8642F" w:rsidRPr="00DD5BF1">
        <w:rPr>
          <w:rFonts w:eastAsia="Times New Roman" w:cs="Arial"/>
          <w:szCs w:val="20"/>
          <w:lang w:val="de-AT" w:eastAsia="de-AT"/>
        </w:rPr>
        <w:t xml:space="preserve">mit polierten Kanten, </w:t>
      </w:r>
      <w:r w:rsidR="003C07F9" w:rsidRPr="00DD5BF1">
        <w:rPr>
          <w:rFonts w:eastAsia="Times New Roman" w:cs="Arial"/>
          <w:szCs w:val="20"/>
          <w:lang w:val="de-AT" w:eastAsia="de-AT"/>
        </w:rPr>
        <w:t>das System soll für die Verwendung von ESG und VSG zugelassen sein</w:t>
      </w:r>
      <w:r w:rsidR="00A4288F" w:rsidRPr="00DD5BF1">
        <w:rPr>
          <w:rFonts w:eastAsia="Times New Roman" w:cs="Arial"/>
          <w:szCs w:val="20"/>
          <w:lang w:val="de-AT" w:eastAsia="de-AT"/>
        </w:rPr>
        <w:t xml:space="preserve">. </w:t>
      </w:r>
      <w:r w:rsidR="00F8642F" w:rsidRPr="00DD5BF1">
        <w:rPr>
          <w:rFonts w:eastAsia="Times New Roman" w:cs="Arial"/>
          <w:szCs w:val="20"/>
          <w:lang w:val="de-AT" w:eastAsia="de-AT"/>
        </w:rPr>
        <w:t xml:space="preserve">Führungstechnik geräuscharm mit kunststoffummantelten Edelstahl-Kugellagerrollen mit geschliffener Innen- und Außenfläche und </w:t>
      </w:r>
      <w:proofErr w:type="spellStart"/>
      <w:r w:rsidR="00F8642F" w:rsidRPr="00DD5BF1">
        <w:rPr>
          <w:rFonts w:eastAsia="Times New Roman" w:cs="Arial"/>
          <w:szCs w:val="20"/>
          <w:lang w:val="de-AT" w:eastAsia="de-AT"/>
        </w:rPr>
        <w:t>Vollfettung</w:t>
      </w:r>
      <w:proofErr w:type="spellEnd"/>
      <w:r w:rsidR="00927CBF" w:rsidRPr="00DD5BF1">
        <w:rPr>
          <w:rFonts w:eastAsia="Times New Roman" w:cs="Arial"/>
          <w:szCs w:val="20"/>
          <w:lang w:val="de-AT" w:eastAsia="de-AT"/>
        </w:rPr>
        <w:t>, Rollenführung auf einer Halbrund-Gleis-Kontur-Laufschiene (keine Wannen- oder Grabenführungen zur Vermeidung von Schmutzansammlungen) Die Glaselemente müssen zentrisch, im Schwerpunkt gelagert sein. Exzentrische Glaslagerung, einseitiges Anstreifen oder Abstützen ist nicht zulässig.</w:t>
      </w:r>
      <w:r w:rsidR="00F8642F" w:rsidRPr="00DD5BF1">
        <w:rPr>
          <w:rFonts w:eastAsia="Times New Roman" w:cs="Arial"/>
          <w:szCs w:val="20"/>
          <w:lang w:val="de-AT" w:eastAsia="de-AT"/>
        </w:rPr>
        <w:t xml:space="preserve"> </w:t>
      </w:r>
    </w:p>
    <w:p w:rsidR="003B6C67" w:rsidRPr="00DD5BF1" w:rsidRDefault="003B6C67" w:rsidP="003B6C67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DD5BF1">
        <w:rPr>
          <w:rFonts w:eastAsia="Times New Roman" w:cs="Arial"/>
          <w:b/>
          <w:bCs/>
          <w:szCs w:val="20"/>
          <w:lang w:val="de-AT" w:eastAsia="de-AT"/>
        </w:rPr>
        <w:t>Besonderheiten:</w:t>
      </w:r>
    </w:p>
    <w:p w:rsidR="003B6C67" w:rsidRPr="00DD5BF1" w:rsidRDefault="003B6C67" w:rsidP="00871440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DD5BF1">
        <w:rPr>
          <w:rFonts w:eastAsia="Times New Roman" w:cs="Arial"/>
          <w:szCs w:val="20"/>
          <w:lang w:val="de-AT" w:eastAsia="de-AT"/>
        </w:rPr>
        <w:t xml:space="preserve">Maximalgewicht je Element: </w:t>
      </w:r>
      <w:r w:rsidR="00DD5BF1" w:rsidRPr="00DD5BF1">
        <w:rPr>
          <w:rFonts w:eastAsia="Times New Roman" w:cs="Arial"/>
          <w:szCs w:val="20"/>
          <w:lang w:val="de-AT" w:eastAsia="de-AT"/>
        </w:rPr>
        <w:t xml:space="preserve">  </w:t>
      </w:r>
      <w:r w:rsidRPr="00DD5BF1">
        <w:rPr>
          <w:rFonts w:eastAsia="Times New Roman" w:cs="Arial"/>
          <w:szCs w:val="20"/>
          <w:lang w:val="de-AT" w:eastAsia="de-AT"/>
        </w:rPr>
        <w:t>100 kg</w:t>
      </w:r>
    </w:p>
    <w:p w:rsidR="003B6C67" w:rsidRPr="00DD5BF1" w:rsidRDefault="003B6C67" w:rsidP="00871440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DD5BF1">
        <w:rPr>
          <w:rFonts w:eastAsia="Times New Roman" w:cs="Arial"/>
          <w:szCs w:val="20"/>
          <w:lang w:val="de-AT" w:eastAsia="de-AT"/>
        </w:rPr>
        <w:t>Maximalhöhe: 2,8m</w:t>
      </w:r>
    </w:p>
    <w:p w:rsidR="003B6C67" w:rsidRDefault="003B6C67" w:rsidP="00871440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DD5BF1">
        <w:rPr>
          <w:rFonts w:eastAsia="Times New Roman" w:cs="Arial"/>
          <w:szCs w:val="20"/>
          <w:lang w:val="de-AT" w:eastAsia="de-AT"/>
        </w:rPr>
        <w:t>Mechanische Sicherung</w:t>
      </w:r>
    </w:p>
    <w:p w:rsidR="00FF4D33" w:rsidRPr="008E097D" w:rsidRDefault="00FF4D33" w:rsidP="00FF4D33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proofErr w:type="spellStart"/>
      <w:r w:rsidRPr="008E097D">
        <w:rPr>
          <w:rFonts w:eastAsia="Times New Roman" w:cs="Arial"/>
          <w:b/>
          <w:bCs/>
          <w:szCs w:val="20"/>
          <w:lang w:val="de-AT" w:eastAsia="de-AT"/>
        </w:rPr>
        <w:t>Glasart</w:t>
      </w:r>
      <w:proofErr w:type="spellEnd"/>
      <w:r w:rsidR="005D31CE" w:rsidRPr="008E097D">
        <w:rPr>
          <w:rFonts w:eastAsia="Times New Roman" w:cs="Arial"/>
          <w:b/>
          <w:bCs/>
          <w:szCs w:val="20"/>
          <w:lang w:val="de-AT" w:eastAsia="de-AT"/>
        </w:rPr>
        <w:t>/Glasdicke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5D31CE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ESG*</w:t>
      </w:r>
      <w:r w:rsidR="00871440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10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871440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12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VSG (2 x 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ESG)*</w:t>
      </w:r>
      <w:proofErr w:type="gramEnd"/>
      <w:r w:rsidR="00871440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10</w:t>
      </w:r>
      <w:r w:rsidR="007B42DD">
        <w:rPr>
          <w:rFonts w:eastAsia="Times New Roman" w:cs="Arial"/>
          <w:szCs w:val="20"/>
          <w:lang w:val="de-AT" w:eastAsia="de-AT"/>
        </w:rPr>
        <w:t>.2</w:t>
      </w:r>
      <w:r w:rsidR="00251A37" w:rsidRPr="008E097D">
        <w:rPr>
          <w:rFonts w:eastAsia="Times New Roman" w:cs="Arial"/>
          <w:szCs w:val="20"/>
          <w:lang w:val="de-AT" w:eastAsia="de-AT"/>
        </w:rPr>
        <w:t>*</w:t>
      </w:r>
      <w:r w:rsidR="00871440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12</w:t>
      </w:r>
      <w:r w:rsidR="007B42DD">
        <w:rPr>
          <w:rFonts w:eastAsia="Times New Roman" w:cs="Arial"/>
          <w:szCs w:val="20"/>
          <w:lang w:val="de-AT" w:eastAsia="de-AT"/>
        </w:rPr>
        <w:t>.2*</w:t>
      </w:r>
    </w:p>
    <w:p w:rsidR="003C07F9" w:rsidRPr="008E097D" w:rsidRDefault="003C07F9" w:rsidP="003C07F9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(nach statischer Erfordernis)</w:t>
      </w:r>
    </w:p>
    <w:p w:rsidR="00FF4D33" w:rsidRPr="008E097D" w:rsidRDefault="00FF4D33" w:rsidP="00A4288F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Oberfläche: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pressblank*/eloxiert EV1*/</w:t>
      </w:r>
      <w:r w:rsidR="00925BBB" w:rsidRPr="008E097D">
        <w:rPr>
          <w:rFonts w:eastAsia="Times New Roman" w:cs="Arial"/>
          <w:szCs w:val="20"/>
          <w:lang w:val="de-AT" w:eastAsia="de-AT"/>
        </w:rPr>
        <w:t>eloxiert C31</w:t>
      </w:r>
      <w:r w:rsidRPr="008E097D">
        <w:rPr>
          <w:rFonts w:eastAsia="Times New Roman" w:cs="Arial"/>
          <w:szCs w:val="20"/>
          <w:lang w:val="de-AT" w:eastAsia="de-AT"/>
        </w:rPr>
        <w:t>*/eloxiert schwarz (C35)*/</w:t>
      </w:r>
    </w:p>
    <w:p w:rsidR="00A4288F" w:rsidRPr="008E097D" w:rsidRDefault="00A4288F" w:rsidP="00A4288F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A4288F" w:rsidRDefault="00A4288F" w:rsidP="00A4288F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Ausbildung Laufschiene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 xml:space="preserve"> (unten)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802CB5" w:rsidRPr="00802CB5" w:rsidRDefault="00802CB5" w:rsidP="00802CB5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Ebene Ausführung*: Montage direkt auf der tragenden Konstruktion</w:t>
      </w:r>
      <w:r>
        <w:rPr>
          <w:rFonts w:eastAsia="Times New Roman" w:cs="Arial"/>
          <w:szCs w:val="20"/>
          <w:lang w:val="de-AT" w:eastAsia="de-AT"/>
        </w:rPr>
        <w:t>, ohne Neigung zur Wasserableitung</w:t>
      </w:r>
      <w:r w:rsidRPr="008E097D">
        <w:rPr>
          <w:rFonts w:eastAsia="Times New Roman" w:cs="Arial"/>
          <w:szCs w:val="20"/>
          <w:lang w:val="de-AT" w:eastAsia="de-AT"/>
        </w:rPr>
        <w:t>.</w:t>
      </w:r>
    </w:p>
    <w:p w:rsidR="00C86403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Geneigte Ausführung*: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Montage der </w:t>
      </w:r>
      <w:r w:rsidR="00E71952">
        <w:rPr>
          <w:rFonts w:eastAsia="Times New Roman" w:cs="Arial"/>
          <w:szCs w:val="20"/>
          <w:lang w:val="de-AT" w:eastAsia="de-AT"/>
        </w:rPr>
        <w:t>Führungsschiene</w:t>
      </w:r>
      <w:r w:rsidRPr="008E097D">
        <w:rPr>
          <w:rFonts w:eastAsia="Times New Roman" w:cs="Arial"/>
          <w:szCs w:val="20"/>
          <w:lang w:val="de-AT" w:eastAsia="de-AT"/>
        </w:rPr>
        <w:t xml:space="preserve"> i</w:t>
      </w:r>
      <w:r w:rsidR="00A4288F" w:rsidRPr="008E097D">
        <w:rPr>
          <w:rFonts w:eastAsia="Times New Roman" w:cs="Arial"/>
          <w:szCs w:val="20"/>
          <w:lang w:val="de-AT" w:eastAsia="de-AT"/>
        </w:rPr>
        <w:t>n Kombination mit einer wasserableitenden, nach außen geneigten Wetterbank</w:t>
      </w:r>
      <w:r w:rsidR="001E7A26" w:rsidRPr="008E097D">
        <w:rPr>
          <w:rFonts w:eastAsia="Times New Roman" w:cs="Arial"/>
          <w:szCs w:val="20"/>
          <w:lang w:val="de-AT" w:eastAsia="de-AT"/>
        </w:rPr>
        <w:t xml:space="preserve"> inkl. einer </w:t>
      </w:r>
      <w:r w:rsidR="00ED60B7">
        <w:rPr>
          <w:rFonts w:eastAsia="Times New Roman" w:cs="Arial"/>
          <w:szCs w:val="20"/>
          <w:lang w:val="de-AT" w:eastAsia="de-AT"/>
        </w:rPr>
        <w:t xml:space="preserve">auf </w:t>
      </w:r>
      <w:r w:rsidR="001E7A26" w:rsidRPr="008E097D">
        <w:rPr>
          <w:rFonts w:eastAsia="Times New Roman" w:cs="Arial"/>
          <w:szCs w:val="20"/>
          <w:lang w:val="de-AT" w:eastAsia="de-AT"/>
        </w:rPr>
        <w:t>das System abgestimmten Unterkonstruktion</w:t>
      </w:r>
      <w:r w:rsidR="00A4288F" w:rsidRPr="008E097D">
        <w:rPr>
          <w:rFonts w:eastAsia="Times New Roman" w:cs="Arial"/>
          <w:szCs w:val="20"/>
          <w:lang w:val="de-AT" w:eastAsia="de-AT"/>
        </w:rPr>
        <w:t>.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Griffe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Muschelgriff*: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rund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*:Ø</w:t>
      </w:r>
      <w:proofErr w:type="gramEnd"/>
      <w:r w:rsidRPr="008E097D">
        <w:rPr>
          <w:rFonts w:eastAsia="Times New Roman" w:cs="Arial"/>
          <w:szCs w:val="20"/>
          <w:lang w:val="de-AT" w:eastAsia="de-AT"/>
        </w:rPr>
        <w:t xml:space="preserve"> = 55 mm, Edelstahl geschliffen, Paar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eckig*: 40 x 100 mm, Edelstahl geschliffen, Paar</w:t>
      </w:r>
    </w:p>
    <w:p w:rsidR="006D0C56" w:rsidRPr="00B14F6B" w:rsidRDefault="006D0C56" w:rsidP="006D0C56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 xml:space="preserve">G-Griff*: </w:t>
      </w:r>
      <w:r w:rsidRPr="00B14F6B">
        <w:rPr>
          <w:rFonts w:eastAsia="Times New Roman" w:cs="Arial"/>
          <w:szCs w:val="20"/>
          <w:lang w:val="de-AT" w:eastAsia="de-AT"/>
        </w:rPr>
        <w:t>halbrund: 68 x 80 mm, Edelstahl geschliffen</w:t>
      </w: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1E7A26" w:rsidRPr="008E097D" w:rsidRDefault="001E7A26">
      <w:pPr>
        <w:spacing w:after="160" w:line="259" w:lineRule="auto"/>
        <w:rPr>
          <w:rFonts w:cs="Arial"/>
          <w:szCs w:val="20"/>
          <w:highlight w:val="yellow"/>
          <w:lang w:val="de-AT" w:eastAsia="de-AT"/>
        </w:rPr>
      </w:pPr>
      <w:r w:rsidRPr="008E097D">
        <w:rPr>
          <w:rFonts w:cs="Arial"/>
          <w:szCs w:val="20"/>
          <w:highlight w:val="yellow"/>
          <w:lang w:val="de-AT" w:eastAsia="de-AT"/>
        </w:rPr>
        <w:br w:type="page"/>
      </w:r>
    </w:p>
    <w:p w:rsidR="001E7A26" w:rsidRPr="008E097D" w:rsidRDefault="001E7A26" w:rsidP="001E7A26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lastRenderedPageBreak/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  <w:t>Einheitspreis (EP) Gesamtpreis (GP)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Leitprodukt: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GM SCHIEBESYSTEME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Baureihe: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GM </w:t>
      </w:r>
      <w:r w:rsidR="007B42DD">
        <w:rPr>
          <w:rFonts w:ascii="Arial" w:hAnsi="Arial" w:cs="Arial"/>
          <w:sz w:val="20"/>
          <w:szCs w:val="20"/>
        </w:rPr>
        <w:t>TOPROLL</w:t>
      </w:r>
      <w:r w:rsidRPr="008E097D">
        <w:rPr>
          <w:rFonts w:ascii="Arial" w:hAnsi="Arial" w:cs="Arial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sz w:val="20"/>
          <w:szCs w:val="20"/>
        </w:rPr>
        <w:t xml:space="preserve"> </w:t>
      </w:r>
      <w:r w:rsidR="00E71952">
        <w:rPr>
          <w:rFonts w:ascii="Arial" w:hAnsi="Arial" w:cs="Arial"/>
          <w:sz w:val="20"/>
          <w:szCs w:val="20"/>
        </w:rPr>
        <w:t>ONE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Hersteller:</w:t>
      </w:r>
      <w:r w:rsidRPr="008E097D">
        <w:rPr>
          <w:rFonts w:ascii="Arial" w:hAnsi="Arial" w:cs="Arial"/>
          <w:sz w:val="20"/>
          <w:szCs w:val="20"/>
        </w:rPr>
        <w:t xml:space="preserve"> Glas Marte GmbH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+43 5574 6722-9</w:t>
      </w:r>
      <w:r w:rsidR="005D31CE" w:rsidRPr="008E097D">
        <w:rPr>
          <w:rFonts w:ascii="Arial" w:hAnsi="Arial" w:cs="Arial"/>
          <w:sz w:val="20"/>
          <w:szCs w:val="20"/>
        </w:rPr>
        <w:t>46</w:t>
      </w:r>
    </w:p>
    <w:p w:rsidR="00664088" w:rsidRPr="008E097D" w:rsidRDefault="008567C7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history="1">
        <w:r w:rsidR="005D31CE" w:rsidRPr="008E097D">
          <w:rPr>
            <w:rStyle w:val="Hyperlink"/>
            <w:rFonts w:ascii="Arial" w:eastAsiaTheme="majorEastAsia" w:hAnsi="Arial" w:cs="Arial"/>
            <w:sz w:val="20"/>
            <w:szCs w:val="20"/>
          </w:rPr>
          <w:t>systeme.anfrage@glasmarte.at</w:t>
        </w:r>
      </w:hyperlink>
    </w:p>
    <w:p w:rsidR="00664088" w:rsidRPr="008E097D" w:rsidRDefault="008567C7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9" w:tgtFrame="_blank" w:history="1">
        <w:r w:rsidR="00664088" w:rsidRPr="008E097D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E2080F" w:rsidRPr="008E097D" w:rsidRDefault="00E2080F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8567C7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>2.1.10 Aufmaß, Planung, Dimensionierung, Auslegung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8E097D">
        <w:rPr>
          <w:rFonts w:ascii="Arial" w:hAnsi="Arial" w:cs="Arial"/>
          <w:sz w:val="20"/>
          <w:szCs w:val="20"/>
          <w:lang w:val="de-DE" w:bidi="he-IL"/>
        </w:rPr>
        <w:t xml:space="preserve">Technische Ausarbeitung gesamt* (€/h): 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E2080F" w:rsidRPr="008E097D" w:rsidRDefault="00E2080F" w:rsidP="00E2080F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Koordination und Montage* </w:t>
      </w:r>
      <w:r w:rsidRPr="008E097D">
        <w:rPr>
          <w:rFonts w:ascii="Arial" w:hAnsi="Arial" w:cs="Arial"/>
          <w:sz w:val="20"/>
          <w:szCs w:val="20"/>
          <w:lang w:val="de-DE" w:bidi="he-IL"/>
        </w:rPr>
        <w:t>(€/h)</w:t>
      </w:r>
      <w:r w:rsidRPr="008E097D">
        <w:rPr>
          <w:rFonts w:ascii="Arial" w:hAnsi="Arial" w:cs="Arial"/>
          <w:sz w:val="20"/>
          <w:szCs w:val="20"/>
        </w:rPr>
        <w:t>:</w:t>
      </w:r>
      <w:r w:rsidRPr="008E097D">
        <w:rPr>
          <w:rFonts w:ascii="Arial" w:hAnsi="Arial" w:cs="Arial"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  <w:lang w:val="de-DE" w:bidi="he-IL"/>
        </w:rPr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664088" w:rsidRPr="008E097D" w:rsidRDefault="00664088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</w:p>
    <w:p w:rsidR="00FF4D33" w:rsidRPr="008E097D" w:rsidRDefault="008567C7" w:rsidP="00664088">
      <w:pPr>
        <w:ind w:right="3402"/>
        <w:rPr>
          <w:rFonts w:eastAsia="Times New Roman" w:cs="Arial"/>
          <w:b/>
          <w:szCs w:val="20"/>
          <w:lang w:val="de-AT" w:eastAsia="de-AT"/>
        </w:rPr>
      </w:pPr>
      <w:r>
        <w:rPr>
          <w:rFonts w:eastAsia="Times New Roman" w:cs="Arial"/>
          <w:b/>
          <w:szCs w:val="20"/>
          <w:lang w:val="de-AT" w:eastAsia="de-AT"/>
        </w:rPr>
        <w:t>3</w:t>
      </w:r>
      <w:r w:rsidR="00B45540" w:rsidRPr="008E097D">
        <w:rPr>
          <w:rFonts w:eastAsia="Times New Roman" w:cs="Arial"/>
          <w:b/>
          <w:szCs w:val="20"/>
          <w:lang w:val="de-AT" w:eastAsia="de-AT"/>
        </w:rPr>
        <w:t>2.1.</w:t>
      </w:r>
      <w:r w:rsidR="00E2080F" w:rsidRPr="008E097D">
        <w:rPr>
          <w:rFonts w:eastAsia="Times New Roman" w:cs="Arial"/>
          <w:b/>
          <w:szCs w:val="20"/>
          <w:lang w:val="de-AT" w:eastAsia="de-AT"/>
        </w:rPr>
        <w:t>20</w:t>
      </w:r>
      <w:r w:rsidR="00664088" w:rsidRPr="008E097D">
        <w:rPr>
          <w:rFonts w:eastAsia="Times New Roman" w:cs="Arial"/>
          <w:b/>
          <w:szCs w:val="20"/>
          <w:lang w:val="de-AT" w:eastAsia="de-AT"/>
        </w:rPr>
        <w:t xml:space="preserve"> Glasschiebesystem</w:t>
      </w:r>
    </w:p>
    <w:p w:rsidR="0008723C" w:rsidRPr="008E097D" w:rsidRDefault="004355B5" w:rsidP="00664088">
      <w:pPr>
        <w:ind w:left="851" w:right="3402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Glasschiebe</w:t>
      </w:r>
      <w:r w:rsidR="0008723C" w:rsidRPr="008E097D">
        <w:rPr>
          <w:rFonts w:eastAsia="Times New Roman" w:cs="Arial"/>
          <w:bCs/>
          <w:szCs w:val="20"/>
          <w:lang w:val="de-AT" w:eastAsia="de-AT"/>
        </w:rPr>
        <w:t>system lt. Beschreibung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Bauteil: ..........................................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664088" w:rsidRPr="008E097D" w:rsidRDefault="00E71952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Laibungsmaße der Fen</w:t>
      </w:r>
      <w:r w:rsidR="00E91607">
        <w:rPr>
          <w:rFonts w:eastAsia="Times New Roman" w:cs="Arial"/>
          <w:bCs/>
          <w:szCs w:val="20"/>
          <w:lang w:val="de-AT" w:eastAsia="de-AT"/>
        </w:rPr>
        <w:t>s</w:t>
      </w:r>
      <w:r>
        <w:rPr>
          <w:rFonts w:eastAsia="Times New Roman" w:cs="Arial"/>
          <w:bCs/>
          <w:szCs w:val="20"/>
          <w:lang w:val="de-AT" w:eastAsia="de-AT"/>
        </w:rPr>
        <w:t>teröffnung</w:t>
      </w:r>
      <w:r w:rsidR="00664088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Breite: .................. m x Höhe: .................. m</w:t>
      </w:r>
    </w:p>
    <w:p w:rsidR="00C86403" w:rsidRPr="008E097D" w:rsidRDefault="00C86403" w:rsidP="00C8640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Anzahl der Anlagen: ................ </w:t>
      </w:r>
      <w:proofErr w:type="spellStart"/>
      <w:r w:rsidRPr="008E097D">
        <w:rPr>
          <w:rFonts w:ascii="Arial" w:hAnsi="Arial" w:cs="Arial"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sz w:val="20"/>
          <w:szCs w:val="20"/>
        </w:rPr>
        <w:t>.</w:t>
      </w:r>
      <w:r w:rsidRPr="008E097D">
        <w:rPr>
          <w:rFonts w:ascii="Arial" w:hAnsi="Arial" w:cs="Arial"/>
          <w:sz w:val="20"/>
          <w:szCs w:val="20"/>
        </w:rPr>
        <w:tab/>
        <w:t>EP 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1412C0" w:rsidRPr="008E097D" w:rsidRDefault="001412C0" w:rsidP="000872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8567C7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 xml:space="preserve">2.1.30 Zuschlag für geänderte </w:t>
      </w:r>
      <w:proofErr w:type="spellStart"/>
      <w:r w:rsidR="00E2080F" w:rsidRPr="008E097D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="00E2080F" w:rsidRPr="008E097D">
        <w:rPr>
          <w:rFonts w:ascii="Arial" w:hAnsi="Arial" w:cs="Arial"/>
          <w:b/>
          <w:bCs/>
          <w:sz w:val="20"/>
          <w:szCs w:val="20"/>
        </w:rPr>
        <w:t>/Glasdesign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9160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  <w:r w:rsidR="00E91607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7D5113" w:rsidRDefault="007D5113" w:rsidP="00E71952"/>
    <w:p w:rsidR="00040406" w:rsidRPr="008E097D" w:rsidRDefault="00040406" w:rsidP="007D5113">
      <w:pPr>
        <w:rPr>
          <w:szCs w:val="20"/>
        </w:rPr>
      </w:pPr>
      <w:r w:rsidRPr="008E097D">
        <w:rPr>
          <w:b/>
          <w:bCs/>
          <w:szCs w:val="20"/>
        </w:rPr>
        <w:t xml:space="preserve">Summe Titel </w:t>
      </w:r>
      <w:r w:rsidR="008567C7">
        <w:rPr>
          <w:b/>
          <w:bCs/>
          <w:szCs w:val="20"/>
        </w:rPr>
        <w:t>3</w:t>
      </w:r>
      <w:r w:rsidR="00B45540" w:rsidRPr="008E097D">
        <w:rPr>
          <w:b/>
          <w:bCs/>
          <w:szCs w:val="20"/>
        </w:rPr>
        <w:t>2.0</w:t>
      </w:r>
      <w:r w:rsidRPr="008E097D">
        <w:rPr>
          <w:b/>
          <w:bCs/>
          <w:szCs w:val="20"/>
        </w:rPr>
        <w:t xml:space="preserve"> </w:t>
      </w:r>
      <w:r w:rsidR="00B45540" w:rsidRPr="008E097D">
        <w:rPr>
          <w:b/>
          <w:bCs/>
          <w:szCs w:val="20"/>
        </w:rPr>
        <w:t>Glasschiebesystem</w:t>
      </w:r>
      <w:r w:rsidRPr="008E097D">
        <w:rPr>
          <w:b/>
          <w:bCs/>
          <w:szCs w:val="20"/>
        </w:rPr>
        <w:t xml:space="preserve"> netto </w:t>
      </w:r>
      <w:r w:rsidR="00B45540" w:rsidRPr="008E097D">
        <w:rPr>
          <w:b/>
          <w:bCs/>
          <w:szCs w:val="20"/>
        </w:rPr>
        <w:t>€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040406" w:rsidRPr="008E097D" w:rsidRDefault="00040406" w:rsidP="007D5113">
      <w:pPr>
        <w:rPr>
          <w:szCs w:val="20"/>
        </w:rPr>
      </w:pPr>
      <w:r w:rsidRPr="008E097D">
        <w:rPr>
          <w:b/>
          <w:bCs/>
          <w:szCs w:val="20"/>
        </w:rPr>
        <w:t xml:space="preserve">+ </w:t>
      </w:r>
      <w:r w:rsidR="008567C7">
        <w:rPr>
          <w:b/>
          <w:bCs/>
          <w:szCs w:val="20"/>
        </w:rPr>
        <w:t>19</w:t>
      </w:r>
      <w:bookmarkStart w:id="0" w:name="_GoBack"/>
      <w:bookmarkEnd w:id="0"/>
      <w:r w:rsidRPr="008E097D">
        <w:rPr>
          <w:b/>
          <w:bCs/>
          <w:szCs w:val="20"/>
        </w:rPr>
        <w:t xml:space="preserve"> % MwSt. </w:t>
      </w:r>
      <w:r w:rsidR="00B45540" w:rsidRPr="008E097D">
        <w:rPr>
          <w:b/>
          <w:bCs/>
          <w:szCs w:val="20"/>
        </w:rPr>
        <w:t>€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83656C" w:rsidRPr="008E097D" w:rsidRDefault="00040406" w:rsidP="007D5113">
      <w:pPr>
        <w:rPr>
          <w:b/>
          <w:bCs/>
          <w:szCs w:val="20"/>
        </w:rPr>
      </w:pPr>
      <w:r w:rsidRPr="008E097D">
        <w:rPr>
          <w:b/>
          <w:bCs/>
          <w:szCs w:val="20"/>
        </w:rPr>
        <w:t xml:space="preserve">Gesamtpreis brutto </w:t>
      </w:r>
      <w:r w:rsidR="00B45540" w:rsidRPr="008E097D">
        <w:rPr>
          <w:b/>
          <w:bCs/>
          <w:szCs w:val="20"/>
        </w:rPr>
        <w:t>€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571983" w:rsidRPr="008E097D" w:rsidRDefault="00571983" w:rsidP="007D5113">
      <w:pPr>
        <w:rPr>
          <w:szCs w:val="20"/>
        </w:rPr>
      </w:pPr>
    </w:p>
    <w:sectPr w:rsidR="00571983" w:rsidRPr="008E097D" w:rsidSect="0043663F">
      <w:footerReference w:type="default" r:id="rId10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133A22">
      <w:t>TOPROLL</w:t>
    </w:r>
    <w:r w:rsidR="00A831D6">
      <w:t xml:space="preserve"> </w:t>
    </w:r>
    <w:r w:rsidR="00E71952">
      <w:t>ONE</w:t>
    </w:r>
    <w:r w:rsidR="0083656C">
      <w:rPr>
        <w:rFonts w:cs="Arial"/>
      </w:rPr>
      <w:t>_202</w:t>
    </w:r>
    <w:r w:rsidR="00E71952">
      <w:rPr>
        <w:rFonts w:cs="Arial"/>
      </w:rPr>
      <w:t>1-06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69D"/>
    <w:multiLevelType w:val="multilevel"/>
    <w:tmpl w:val="2D3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B280F"/>
    <w:multiLevelType w:val="hybridMultilevel"/>
    <w:tmpl w:val="E5547868"/>
    <w:lvl w:ilvl="0" w:tplc="309415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40406"/>
    <w:rsid w:val="00071E2D"/>
    <w:rsid w:val="0008723C"/>
    <w:rsid w:val="000D1AE4"/>
    <w:rsid w:val="000D3A98"/>
    <w:rsid w:val="000D3CFD"/>
    <w:rsid w:val="000F006D"/>
    <w:rsid w:val="00133A22"/>
    <w:rsid w:val="001412C0"/>
    <w:rsid w:val="0016420B"/>
    <w:rsid w:val="00182E32"/>
    <w:rsid w:val="00196ED1"/>
    <w:rsid w:val="00197BEE"/>
    <w:rsid w:val="001C4C19"/>
    <w:rsid w:val="001E7A26"/>
    <w:rsid w:val="00207E6B"/>
    <w:rsid w:val="00230C6B"/>
    <w:rsid w:val="00231684"/>
    <w:rsid w:val="002508EA"/>
    <w:rsid w:val="00251A37"/>
    <w:rsid w:val="00263F23"/>
    <w:rsid w:val="0026428B"/>
    <w:rsid w:val="00271607"/>
    <w:rsid w:val="00277DC0"/>
    <w:rsid w:val="002A1509"/>
    <w:rsid w:val="002A477F"/>
    <w:rsid w:val="002B2836"/>
    <w:rsid w:val="002B4A5D"/>
    <w:rsid w:val="002C39EB"/>
    <w:rsid w:val="002E2455"/>
    <w:rsid w:val="002E6365"/>
    <w:rsid w:val="0036531C"/>
    <w:rsid w:val="00397F4F"/>
    <w:rsid w:val="003B6BA1"/>
    <w:rsid w:val="003B6C67"/>
    <w:rsid w:val="003C07F9"/>
    <w:rsid w:val="00422A66"/>
    <w:rsid w:val="004271F5"/>
    <w:rsid w:val="004355B5"/>
    <w:rsid w:val="0043663F"/>
    <w:rsid w:val="00464755"/>
    <w:rsid w:val="004764F6"/>
    <w:rsid w:val="004A3C51"/>
    <w:rsid w:val="004B343D"/>
    <w:rsid w:val="004D4366"/>
    <w:rsid w:val="004F269F"/>
    <w:rsid w:val="00571983"/>
    <w:rsid w:val="00594A72"/>
    <w:rsid w:val="005B772D"/>
    <w:rsid w:val="005D31CE"/>
    <w:rsid w:val="00664088"/>
    <w:rsid w:val="0069616A"/>
    <w:rsid w:val="006B1B70"/>
    <w:rsid w:val="006B2123"/>
    <w:rsid w:val="006B260D"/>
    <w:rsid w:val="006D0C56"/>
    <w:rsid w:val="00703C16"/>
    <w:rsid w:val="00785AD2"/>
    <w:rsid w:val="007A0A31"/>
    <w:rsid w:val="007B42DD"/>
    <w:rsid w:val="007D5113"/>
    <w:rsid w:val="007F039D"/>
    <w:rsid w:val="007F1FF0"/>
    <w:rsid w:val="007F6545"/>
    <w:rsid w:val="00802CB5"/>
    <w:rsid w:val="0082497A"/>
    <w:rsid w:val="0083656C"/>
    <w:rsid w:val="008567C7"/>
    <w:rsid w:val="00871440"/>
    <w:rsid w:val="00880CFA"/>
    <w:rsid w:val="00894D27"/>
    <w:rsid w:val="008A12F8"/>
    <w:rsid w:val="008A6015"/>
    <w:rsid w:val="008D1391"/>
    <w:rsid w:val="008D7419"/>
    <w:rsid w:val="008E097D"/>
    <w:rsid w:val="008E248B"/>
    <w:rsid w:val="008F1BF7"/>
    <w:rsid w:val="00925BBB"/>
    <w:rsid w:val="00927CBF"/>
    <w:rsid w:val="00947C84"/>
    <w:rsid w:val="00950FCC"/>
    <w:rsid w:val="00980A98"/>
    <w:rsid w:val="00994092"/>
    <w:rsid w:val="009A413D"/>
    <w:rsid w:val="009D3FED"/>
    <w:rsid w:val="00A4288F"/>
    <w:rsid w:val="00A52E00"/>
    <w:rsid w:val="00A831D6"/>
    <w:rsid w:val="00A845A0"/>
    <w:rsid w:val="00AA36F4"/>
    <w:rsid w:val="00AA6D5D"/>
    <w:rsid w:val="00B10853"/>
    <w:rsid w:val="00B11DB6"/>
    <w:rsid w:val="00B17308"/>
    <w:rsid w:val="00B24608"/>
    <w:rsid w:val="00B27EA0"/>
    <w:rsid w:val="00B45540"/>
    <w:rsid w:val="00C27AFB"/>
    <w:rsid w:val="00C33C3D"/>
    <w:rsid w:val="00C471D1"/>
    <w:rsid w:val="00C65D34"/>
    <w:rsid w:val="00C6793E"/>
    <w:rsid w:val="00C86403"/>
    <w:rsid w:val="00C934F4"/>
    <w:rsid w:val="00DD5BF1"/>
    <w:rsid w:val="00E01E6A"/>
    <w:rsid w:val="00E2080F"/>
    <w:rsid w:val="00E254B4"/>
    <w:rsid w:val="00E41D27"/>
    <w:rsid w:val="00E421E9"/>
    <w:rsid w:val="00E516ED"/>
    <w:rsid w:val="00E71952"/>
    <w:rsid w:val="00E91607"/>
    <w:rsid w:val="00ED60B7"/>
    <w:rsid w:val="00F016EE"/>
    <w:rsid w:val="00F0427B"/>
    <w:rsid w:val="00F62512"/>
    <w:rsid w:val="00F72224"/>
    <w:rsid w:val="00F85F57"/>
    <w:rsid w:val="00F8642F"/>
    <w:rsid w:val="00FB10E7"/>
    <w:rsid w:val="00FD0FD1"/>
    <w:rsid w:val="00FD16C4"/>
    <w:rsid w:val="00FE10DA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077E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C33C3D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7D5113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D511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steme.anfrage@glasmart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sschreiben.de/online/usr/view.php?mode=link&amp;tb=glas_marte&amp;url=http%3A%2F%2Fwww.glasmart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1CA4-CCA7-4A8B-9E54-1F586B4E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3</cp:revision>
  <cp:lastPrinted>2021-05-27T13:21:00Z</cp:lastPrinted>
  <dcterms:created xsi:type="dcterms:W3CDTF">2021-05-27T13:30:00Z</dcterms:created>
  <dcterms:modified xsi:type="dcterms:W3CDTF">2021-05-27T13:31:00Z</dcterms:modified>
</cp:coreProperties>
</file>