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/>
      </w:pPr>
      <w:r>
        <w:rPr>
          <w:b/>
        </w:rPr>
        <w:t xml:space="preserve">UNIGLAS TOP K 0,4 Z </w:t>
        <w:br/>
      </w:r>
      <w:r>
        <w:rPr/>
        <w:t xml:space="preserve">Energiegewinnglas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Float extra clear mit 1,0-Beschichtung auf Position A2 </w:t>
        <w:br/>
        <w:t xml:space="preserve">SZR A-B: 12 mm Kryptongasfüllung </w:t>
        <w:br/>
        <w:t xml:space="preserve">Glas B: 4 mm Float extra clear </w:t>
        <w:br/>
        <w:t xml:space="preserve">SZR B-C: 12 mm Kryptongasfüllung </w:t>
        <w:br/>
        <w:t xml:space="preserve">Glas C (innen): 4 mm Float extra clear mit 1,0-Beschichtung auf Position C1 </w:t>
        <w:br/>
        <w:br/>
        <w:t xml:space="preserve">Elementdicke: ca. 36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0,4 W/m²K </w:t>
        <w:br/>
      </w:r>
      <w:r>
        <w:rPr/>
        <w:t xml:space="preserve">Lichttransmissionsgrad Lt: </w:t>
      </w:r>
      <w:r>
        <w:rPr>
          <w:b/>
        </w:rPr>
        <w:t xml:space="preserve">55 % </w:t>
        <w:br/>
      </w:r>
      <w:r>
        <w:rPr/>
        <w:t xml:space="preserve">g-Wert nach EN 410: </w:t>
      </w:r>
      <w:r>
        <w:rPr>
          <w:b/>
        </w:rPr>
        <w:t xml:space="preserve">37 % </w:t>
        <w:br/>
      </w:r>
      <w:r>
        <w:rPr/>
        <w:t xml:space="preserve">Lichtreflexion aussen: </w:t>
      </w:r>
      <w:r>
        <w:rPr>
          <w:b/>
        </w:rPr>
        <w:t xml:space="preserve">30 %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DIN-EN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12-2016-1DE </w:t>
      </w:r>
    </w:p>
    <w:p>
      <w:pPr>
        <w:pStyle w:val="TextBody"/>
        <w:rPr/>
      </w:pPr>
      <w:r>
        <w:rPr>
          <w:b/>
        </w:rPr>
        <w:t xml:space="preserve">UNIGLAS TOP PURE K 0,5 P </w:t>
        <w:br/>
      </w:r>
      <w:r>
        <w:rPr/>
        <w:t xml:space="preserve">Energiegewinnglas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Float extra clear mit Premium-Beschichtung auf Position A2 </w:t>
        <w:br/>
        <w:t xml:space="preserve">SZR A-B: 10 mm Kryptongasfüllung </w:t>
        <w:br/>
        <w:t xml:space="preserve">Glas B: 4 mm Float </w:t>
        <w:br/>
        <w:t xml:space="preserve">SZR B-C: 10 mm Kryptongasfüllung </w:t>
        <w:br/>
        <w:t xml:space="preserve">Glas C (innen): 4 mm Float extra clear mit Premium-Beschichtung auf Position C1 </w:t>
        <w:br/>
        <w:br/>
        <w:t xml:space="preserve">Elementdicke: ca. 32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0,5 W/m²K </w:t>
        <w:br/>
      </w:r>
      <w:r>
        <w:rPr/>
        <w:t xml:space="preserve">Lichttransmissionsgrad Lt: </w:t>
      </w:r>
      <w:r>
        <w:rPr>
          <w:b/>
        </w:rPr>
        <w:t xml:space="preserve">74 % </w:t>
        <w:br/>
      </w:r>
      <w:r>
        <w:rPr/>
        <w:t xml:space="preserve">g-Wert nach EN 410: </w:t>
      </w:r>
      <w:r>
        <w:rPr>
          <w:b/>
        </w:rPr>
        <w:t xml:space="preserve">53 %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12-2016-2DE </w:t>
      </w:r>
    </w:p>
    <w:p>
      <w:pPr>
        <w:pStyle w:val="TextBody"/>
        <w:rPr/>
      </w:pPr>
      <w:r>
        <w:rPr>
          <w:b/>
        </w:rPr>
        <w:t xml:space="preserve">UNIGLAS TOP PURE K 0,6 P </w:t>
        <w:br/>
      </w:r>
      <w:r>
        <w:rPr/>
        <w:t xml:space="preserve">Energiegewinnglas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Float extra clear mit Premium-Beschichtung auf Position A2 </w:t>
        <w:br/>
        <w:t xml:space="preserve">SZR A-B: 8 mm Kryptongasfüllung </w:t>
        <w:br/>
        <w:t xml:space="preserve">Glas B: 4 mm Float </w:t>
        <w:br/>
        <w:t xml:space="preserve">SZR B-C: 8 mm Kryptongasfüllung </w:t>
        <w:br/>
        <w:t xml:space="preserve">Glas C (innen): 4 mm Float extra clear mit Premium-Beschichtung auf Position C1 </w:t>
        <w:br/>
        <w:br/>
        <w:t xml:space="preserve">Elementdicke: ca. 28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0,6 W/m²K </w:t>
        <w:br/>
      </w:r>
      <w:r>
        <w:rPr/>
        <w:t xml:space="preserve">Lichttransmissionsgrad Lt: </w:t>
      </w:r>
      <w:r>
        <w:rPr>
          <w:b/>
        </w:rPr>
        <w:t xml:space="preserve">74 % </w:t>
        <w:br/>
      </w:r>
      <w:r>
        <w:rPr/>
        <w:t xml:space="preserve">g-Wert nach EN 410: </w:t>
      </w:r>
      <w:r>
        <w:rPr>
          <w:b/>
        </w:rPr>
        <w:t xml:space="preserve">52 %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12-2016-3DE </w:t>
      </w:r>
    </w:p>
    <w:p>
      <w:pPr>
        <w:pStyle w:val="TextBody"/>
        <w:rPr/>
      </w:pPr>
      <w:r>
        <w:rPr>
          <w:b/>
        </w:rPr>
        <w:t xml:space="preserve">UNIGLAS TOP PURE A/K 0,5 P </w:t>
        <w:br/>
      </w:r>
      <w:r>
        <w:rPr/>
        <w:t xml:space="preserve">Energiegewinnglas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Float extra clear mit Premium-Beschichtung auf Position A2 </w:t>
        <w:br/>
        <w:t xml:space="preserve">SZR A-B: 14 mm Argon/Krypton Mischgasfüllung </w:t>
        <w:br/>
        <w:t xml:space="preserve">Glas B: 4 mm Float </w:t>
        <w:br/>
        <w:t xml:space="preserve">SZR B-C: 14 mm Argon/Krypton Mischgasfüllung </w:t>
        <w:br/>
        <w:t xml:space="preserve">Glas C (innen): 4 mm Float extra clear mit Premium-Beschichtung auf Position C1 </w:t>
        <w:br/>
        <w:br/>
        <w:t xml:space="preserve">Elementdicke: ca. 40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0,5 W/m²K </w:t>
        <w:br/>
      </w:r>
      <w:r>
        <w:rPr/>
        <w:t xml:space="preserve">Lichttransmissionsgrad Lt: </w:t>
      </w:r>
      <w:r>
        <w:rPr>
          <w:b/>
        </w:rPr>
        <w:t xml:space="preserve">74 % </w:t>
        <w:br/>
      </w:r>
      <w:r>
        <w:rPr/>
        <w:t xml:space="preserve">g-Wert nach EN 410: </w:t>
      </w:r>
      <w:r>
        <w:rPr>
          <w:b/>
        </w:rPr>
        <w:t xml:space="preserve">53 %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12-2016-4DE </w:t>
      </w:r>
    </w:p>
    <w:p>
      <w:pPr>
        <w:pStyle w:val="TextBody"/>
        <w:rPr/>
      </w:pPr>
      <w:r>
        <w:rPr>
          <w:b/>
        </w:rPr>
        <w:t xml:space="preserve">UNIGLAS TOP PURE A/K 0,6 P </w:t>
        <w:br/>
      </w:r>
      <w:r>
        <w:rPr/>
        <w:t xml:space="preserve">Energiegewinnglas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Float extra clear mit Premium-Beschichtung auf Position A2 </w:t>
        <w:br/>
        <w:t xml:space="preserve">SZR A-B: 12 mm Argon/Krypton Mischgasfüllung </w:t>
        <w:br/>
        <w:t xml:space="preserve">Glas B: 4 mm Float </w:t>
        <w:br/>
        <w:t xml:space="preserve">SZR B-C: 12 mm Argon/Krypton Mischgasfüllung </w:t>
        <w:br/>
        <w:t xml:space="preserve">Glas C (innen): 4 mm Float extra clear mit Premium-Beschichtung auf Position C1 </w:t>
        <w:br/>
        <w:br/>
        <w:t xml:space="preserve">Elementdicke: ca. 36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0,6 W/m²K </w:t>
        <w:br/>
      </w:r>
      <w:r>
        <w:rPr/>
        <w:t xml:space="preserve">Lichttransmissionsgrad Lt: </w:t>
      </w:r>
      <w:r>
        <w:rPr>
          <w:b/>
        </w:rPr>
        <w:t xml:space="preserve">74 % </w:t>
        <w:br/>
      </w:r>
      <w:r>
        <w:rPr/>
        <w:t xml:space="preserve">g-Wert nach EN 410: </w:t>
      </w:r>
      <w:r>
        <w:rPr>
          <w:b/>
        </w:rPr>
        <w:t xml:space="preserve">53 %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12-2016-5DE </w:t>
      </w:r>
    </w:p>
    <w:p>
      <w:pPr>
        <w:pStyle w:val="TextBody"/>
        <w:rPr/>
      </w:pPr>
      <w:r>
        <w:rPr>
          <w:b/>
        </w:rPr>
        <w:t xml:space="preserve">UNIGLAS TOP PURE A/K 0,7 P </w:t>
        <w:br/>
      </w:r>
      <w:r>
        <w:rPr/>
        <w:t xml:space="preserve">Energiegewinnglas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Float extra clear mit Premium-Beschichtung auf Position A2 </w:t>
        <w:br/>
        <w:t xml:space="preserve">SZR A-B: 10 mm Argon/Krypton Mischgasfüllung </w:t>
        <w:br/>
        <w:t xml:space="preserve">Glas B: 4 mm Float </w:t>
        <w:br/>
        <w:t xml:space="preserve">SZR B-C: 10 mm Argon/Krypton Mischgasfüllung </w:t>
        <w:br/>
        <w:t xml:space="preserve">Glas C (innen): 4 mm Float extra clear mit Premium-Beschichtung auf Position C1 </w:t>
        <w:br/>
        <w:br/>
        <w:t xml:space="preserve">Elementdicke: ca. 32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74 % </w:t>
        <w:br/>
      </w:r>
      <w:r>
        <w:rPr/>
        <w:t xml:space="preserve">g-Wert nach EN 410: </w:t>
      </w:r>
      <w:r>
        <w:rPr>
          <w:b/>
        </w:rPr>
        <w:t xml:space="preserve">52 %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12-2016-7DE </w:t>
      </w:r>
    </w:p>
    <w:p>
      <w:pPr>
        <w:pStyle w:val="TextBody"/>
        <w:rPr/>
      </w:pPr>
      <w:r>
        <w:rPr>
          <w:b/>
        </w:rPr>
        <w:t xml:space="preserve">UNIGLAS TOP PURE A 0,5 P </w:t>
        <w:br/>
      </w:r>
      <w:r>
        <w:rPr/>
        <w:t xml:space="preserve">Energiegewinnglas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Float extra clear mit Premium-Beschichtung auf Position A2 </w:t>
        <w:br/>
        <w:t xml:space="preserve">SZR A-B: 18 mm Argongasfüllung </w:t>
        <w:br/>
        <w:t xml:space="preserve">Glas B: 4 mm Float </w:t>
        <w:br/>
        <w:t xml:space="preserve">SZR B-C: 18 mm Argongasfüllung </w:t>
        <w:br/>
        <w:t xml:space="preserve">Glas C (innen): 4 mm Float extra clear mit Premium-Beschichtung auf Position C1 </w:t>
        <w:br/>
        <w:br/>
        <w:t xml:space="preserve">Elementdicke: ca. 48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0,5 W/m²K </w:t>
        <w:br/>
      </w:r>
      <w:r>
        <w:rPr/>
        <w:t xml:space="preserve">Lichttransmissionsgrad Lt: </w:t>
      </w:r>
      <w:r>
        <w:rPr>
          <w:b/>
        </w:rPr>
        <w:t xml:space="preserve">74 % </w:t>
        <w:br/>
      </w:r>
      <w:r>
        <w:rPr/>
        <w:t xml:space="preserve">g-Wert nach EN 410: </w:t>
      </w:r>
      <w:r>
        <w:rPr>
          <w:b/>
        </w:rPr>
        <w:t xml:space="preserve">53 %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12-2016-7DE </w:t>
      </w:r>
    </w:p>
    <w:p>
      <w:pPr>
        <w:pStyle w:val="TextBody"/>
        <w:rPr/>
      </w:pPr>
      <w:r>
        <w:rPr>
          <w:b/>
        </w:rPr>
        <w:t xml:space="preserve">UNIGLAS TOP PURE A 0,7 P </w:t>
        <w:br/>
      </w:r>
      <w:r>
        <w:rPr/>
        <w:t xml:space="preserve">Energiegewinnglas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Float extra clear mit Premium-Beschichtung auf Position A2 </w:t>
        <w:br/>
        <w:t xml:space="preserve">SZR A-B: 12 mm Argongasfüllung </w:t>
        <w:br/>
        <w:t xml:space="preserve">Glas B: 4 mm Float </w:t>
        <w:br/>
        <w:t xml:space="preserve">SZR B-C: 12 mm Argongasfüllung </w:t>
        <w:br/>
        <w:t xml:space="preserve">Glas C (innen): 4 mm Float extra clear mit Premium-Beschichtung auf Position C1 </w:t>
        <w:br/>
        <w:br/>
        <w:t xml:space="preserve">Elementdicke: ca. 36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74 % </w:t>
        <w:br/>
      </w:r>
      <w:r>
        <w:rPr/>
        <w:t xml:space="preserve">g-Wert nach EN 410: </w:t>
      </w:r>
      <w:r>
        <w:rPr>
          <w:b/>
        </w:rPr>
        <w:t xml:space="preserve">52 %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12-2016-9DE </w:t>
      </w:r>
    </w:p>
    <w:p>
      <w:pPr>
        <w:pStyle w:val="TextBody"/>
        <w:rPr/>
      </w:pPr>
      <w:r>
        <w:rPr>
          <w:b/>
        </w:rPr>
        <w:t xml:space="preserve">UNIGLAS TOP PURE A 0,6 P </w:t>
        <w:br/>
      </w:r>
      <w:r>
        <w:rPr/>
        <w:t xml:space="preserve">Energiegewinnglas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Float extra clear mit Premium-Beschichtung auf Position A2 </w:t>
        <w:br/>
        <w:t xml:space="preserve">SZR A-B: 14 mm Argongasfüllung </w:t>
        <w:br/>
        <w:t xml:space="preserve">Glas B: 4 mm Float </w:t>
        <w:br/>
        <w:t xml:space="preserve">SZR B-C: 14 mm Argongasfüllung </w:t>
        <w:br/>
        <w:t xml:space="preserve">Glas C (innen): 4 mm Float extra clear mit Premium-Beschichtung auf Position C1 </w:t>
        <w:br/>
        <w:br/>
        <w:t xml:space="preserve">Elementdicke: ca. 40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0,6 W/m²K </w:t>
        <w:br/>
      </w:r>
      <w:r>
        <w:rPr/>
        <w:t xml:space="preserve">Lichttransmissionsgrad Lt: </w:t>
      </w:r>
      <w:r>
        <w:rPr>
          <w:b/>
        </w:rPr>
        <w:t xml:space="preserve">74 % </w:t>
        <w:br/>
      </w:r>
      <w:r>
        <w:rPr/>
        <w:t xml:space="preserve">g-Wert nach EN 410: </w:t>
      </w:r>
      <w:r>
        <w:rPr>
          <w:b/>
        </w:rPr>
        <w:t xml:space="preserve">52 %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12-2016-5DE </w:t>
      </w:r>
    </w:p>
    <w:p>
      <w:pPr>
        <w:pStyle w:val="TextBody"/>
        <w:rPr/>
      </w:pPr>
      <w:r>
        <w:rPr>
          <w:b/>
        </w:rPr>
        <w:t xml:space="preserve">UNIGLAS TOP A 0,5 DP </w:t>
        <w:br/>
      </w:r>
      <w:r>
        <w:rPr/>
        <w:t xml:space="preserve">Energiegewinnglas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Diamant Max-Beschichtung auf Position A2 </w:t>
        <w:br/>
        <w:t xml:space="preserve">SZR A-B: 18 mm Argongasfüllung </w:t>
        <w:br/>
        <w:t xml:space="preserve">Glas B: 4 mm Float extra clear </w:t>
        <w:br/>
        <w:t xml:space="preserve">SZR B-C: 18 mm Argongasfüllung </w:t>
        <w:br/>
        <w:t xml:space="preserve">Glas C (innen): 4 mm Float extra clear mit Premium-Beschichtung auf Position C1 </w:t>
        <w:br/>
        <w:br/>
        <w:t xml:space="preserve">Elementdicke: ca. 48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0,5 W/m²K </w:t>
        <w:br/>
      </w:r>
      <w:r>
        <w:rPr/>
        <w:t xml:space="preserve">Lichttransmissionsgrad Lt: </w:t>
      </w:r>
      <w:r>
        <w:rPr>
          <w:b/>
        </w:rPr>
        <w:t xml:space="preserve">75 % </w:t>
        <w:br/>
      </w:r>
      <w:r>
        <w:rPr/>
        <w:t xml:space="preserve">g-Wert nach EN 410: </w:t>
      </w:r>
      <w:r>
        <w:rPr>
          <w:b/>
        </w:rPr>
        <w:t xml:space="preserve">56 %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12-2016-10DE </w:t>
      </w:r>
    </w:p>
    <w:p>
      <w:pPr>
        <w:pStyle w:val="TextBody"/>
        <w:rPr/>
      </w:pPr>
      <w:r>
        <w:rPr>
          <w:b/>
        </w:rPr>
        <w:t xml:space="preserve">UNIGLAS TOP A 0,6 DP </w:t>
        <w:br/>
      </w:r>
      <w:r>
        <w:rPr/>
        <w:t xml:space="preserve">Energiegewinnglas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Diamant Max-Beschichtung auf Position A2 </w:t>
        <w:br/>
        <w:t xml:space="preserve">SZR A-B: 14 mm Argongasfüllung </w:t>
        <w:br/>
        <w:t xml:space="preserve">Glas B: 4 mm Float extra clear </w:t>
        <w:br/>
        <w:t xml:space="preserve">SZR B-C: 14 mm Argongasfüllung </w:t>
        <w:br/>
        <w:t xml:space="preserve">Glas C (innen): 4 mm Float extra clear mit Premium-Beschichtung auf Position C1 </w:t>
        <w:br/>
        <w:br/>
        <w:t xml:space="preserve">Elementdicke: ca. 40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0,6 W/m²K </w:t>
        <w:br/>
      </w:r>
      <w:r>
        <w:rPr/>
        <w:t xml:space="preserve">Lichttransmissionsgrad Lt: </w:t>
      </w:r>
      <w:r>
        <w:rPr>
          <w:b/>
        </w:rPr>
        <w:t xml:space="preserve">75 % </w:t>
        <w:br/>
      </w:r>
      <w:r>
        <w:rPr/>
        <w:t xml:space="preserve">g-Wert nach EN 410: </w:t>
      </w:r>
      <w:r>
        <w:rPr>
          <w:b/>
        </w:rPr>
        <w:t xml:space="preserve">56 %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12-2016-11DE </w:t>
      </w:r>
    </w:p>
    <w:p>
      <w:pPr>
        <w:pStyle w:val="TextBody"/>
        <w:rPr/>
      </w:pPr>
      <w:r>
        <w:rPr>
          <w:b/>
        </w:rPr>
        <w:t xml:space="preserve">UNIGLAS TOP A 0,7 DP </w:t>
        <w:br/>
      </w:r>
      <w:r>
        <w:rPr/>
        <w:t xml:space="preserve">Energiegewinnglas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Diamant Max-Beschichtung auf Position A2 </w:t>
        <w:br/>
        <w:t xml:space="preserve">SZR A-B: 12 mm Argongasfüllung </w:t>
        <w:br/>
        <w:t xml:space="preserve">Glas B: 4 mm Float extra clear </w:t>
        <w:br/>
        <w:t xml:space="preserve">SZR B-C: 12 mm Argongasfüllung </w:t>
        <w:br/>
        <w:t xml:space="preserve">Glas C (innen): 4 mm Float extra clear mit Premium-Beschichtung auf Position C1 </w:t>
        <w:br/>
        <w:br/>
        <w:t xml:space="preserve">Elementdicke: ca. 36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75 % </w:t>
        <w:br/>
      </w:r>
      <w:r>
        <w:rPr/>
        <w:t xml:space="preserve">g-Wert nach EN 410: </w:t>
      </w:r>
      <w:r>
        <w:rPr>
          <w:b/>
        </w:rPr>
        <w:t xml:space="preserve">56 %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12-2016-12DE </w:t>
      </w:r>
    </w:p>
    <w:p>
      <w:pPr>
        <w:pStyle w:val="TextBody"/>
        <w:rPr/>
      </w:pPr>
      <w:r>
        <w:rPr>
          <w:b/>
        </w:rPr>
        <w:t xml:space="preserve">UNIGLAS TOP WHITE CLEAR A 0,5 D </w:t>
        <w:br/>
      </w:r>
      <w:r>
        <w:rPr/>
        <w:t xml:space="preserve">Energiegewinnglas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Diamant mit Max-Beschichtung auf Position A2 </w:t>
        <w:br/>
        <w:t xml:space="preserve">SZR A-B: 18 mm Argongasfüllung </w:t>
        <w:br/>
        <w:t xml:space="preserve">Glas B: 4 mm Diamant </w:t>
        <w:br/>
        <w:t xml:space="preserve">SZR B-C: 18 mm Argongasfüllung </w:t>
        <w:br/>
        <w:t xml:space="preserve">Glas C (innen): 4 mm Diamant mit Max-Beschichtung auf Position C1 </w:t>
        <w:br/>
        <w:br/>
        <w:t xml:space="preserve">Elementdicke: ca. 48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0,5 W/m²K </w:t>
        <w:br/>
      </w:r>
      <w:r>
        <w:rPr/>
        <w:t xml:space="preserve">Lichttransmissionsgrad Lt: </w:t>
      </w:r>
      <w:r>
        <w:rPr>
          <w:b/>
        </w:rPr>
        <w:t xml:space="preserve">76 % </w:t>
        <w:br/>
      </w:r>
      <w:r>
        <w:rPr/>
        <w:t xml:space="preserve">g-Wert nach EN 410: </w:t>
      </w:r>
      <w:r>
        <w:rPr>
          <w:b/>
        </w:rPr>
        <w:t xml:space="preserve">60 %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</w:t>
        <w:br/>
        <w:t xml:space="preserve">ESG-H SECURMART (erhöht temperaturwechselbeständig, verletzungshemmend) □ </w:t>
        <w:br/>
        <w:t xml:space="preserve">VSG LAMIMART (splitterbindend, verletzungshemmend) □ </w:t>
        <w:br/>
        <w:t xml:space="preserve">Ornamentglas:………………………………………....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12-2016-17DE </w:t>
      </w:r>
    </w:p>
    <w:p>
      <w:pPr>
        <w:pStyle w:val="TextBody"/>
        <w:rPr/>
      </w:pPr>
      <w:r>
        <w:rPr>
          <w:b/>
        </w:rPr>
        <w:t xml:space="preserve">UNIGLAS TOP WHITE CLEAR A 0,6 D </w:t>
        <w:br/>
      </w:r>
      <w:r>
        <w:rPr/>
        <w:t xml:space="preserve">Energiegewinnglas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Diamant mit Max-Beschichtung auf Position A2 </w:t>
        <w:br/>
        <w:t xml:space="preserve">SZR A-B: 16 mm Argongasfüllung </w:t>
        <w:br/>
        <w:t xml:space="preserve">Glas B: 4 mm Diamant </w:t>
        <w:br/>
        <w:t xml:space="preserve">SZR B-C: 16 mm Argongasfüllung </w:t>
        <w:br/>
        <w:t xml:space="preserve">Glas C (innen): 4 mm Diamant mit Max-Beschichtung auf Position C1 </w:t>
        <w:br/>
        <w:br/>
        <w:t xml:space="preserve">Elementdicke: ca. 44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0,6 W/m²K </w:t>
        <w:br/>
      </w:r>
      <w:r>
        <w:rPr/>
        <w:t xml:space="preserve">Lichttransmissionsgrad Lt: </w:t>
      </w:r>
      <w:r>
        <w:rPr>
          <w:b/>
        </w:rPr>
        <w:t xml:space="preserve">76 % </w:t>
        <w:br/>
      </w:r>
      <w:r>
        <w:rPr/>
        <w:t xml:space="preserve">g-Wert nach EN 410: </w:t>
      </w:r>
      <w:r>
        <w:rPr>
          <w:b/>
        </w:rPr>
        <w:t xml:space="preserve">60 %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</w:t>
        <w:br/>
        <w:t xml:space="preserve">ESG-H SECURMART (erhöht temperaturwechselbeständig, verletzungshemmend) □ </w:t>
        <w:br/>
        <w:t xml:space="preserve">VSG LAMIMART (splitterbindend, verletzungshemmend) □ </w:t>
        <w:br/>
        <w:t xml:space="preserve">Ornamentglas:………………………………………....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12-2016-18DE </w:t>
      </w:r>
    </w:p>
    <w:p>
      <w:pPr>
        <w:pStyle w:val="TextBody"/>
        <w:spacing w:before="0" w:after="283"/>
        <w:rPr/>
      </w:pPr>
      <w:r>
        <w:rPr>
          <w:b/>
        </w:rPr>
        <w:t xml:space="preserve">UNIGLAS TOP WHITE CLEAR A 0,7 D </w:t>
        <w:br/>
      </w:r>
      <w:r>
        <w:rPr/>
        <w:t xml:space="preserve">Energiegewinnglas </w:t>
        <w:br/>
        <w:br/>
        <w:t xml:space="preserve">3-Scheiben-Isolierglaseinheit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4 mm Diamant mit Max-Beschichtung auf Position A2 </w:t>
        <w:br/>
        <w:t xml:space="preserve">SZR A-B: 12 mm Argongasfüllung </w:t>
        <w:br/>
        <w:t xml:space="preserve">Glas B: 4 mm Diamant </w:t>
        <w:br/>
        <w:t xml:space="preserve">SZR B-C: 12 mm Argongasfüllung </w:t>
        <w:br/>
        <w:t xml:space="preserve">Glas C (innen): 4 mm Diamant mit Max-Beschichtung auf Position C1 </w:t>
        <w:br/>
        <w:br/>
        <w:t xml:space="preserve">Elementdicke: ca. 36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76 % </w:t>
        <w:br/>
      </w:r>
      <w:r>
        <w:rPr/>
        <w:t xml:space="preserve">g-Wert nach EN 410: </w:t>
      </w:r>
      <w:r>
        <w:rPr>
          <w:b/>
        </w:rPr>
        <w:t xml:space="preserve">60 %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Glas C </w:t>
        <w:br/>
      </w:r>
      <w:r>
        <w:rPr/>
        <w:t xml:space="preserve">ESG SECURMART (erhöht temperaturwechselbeständig, verletzungshemmend) □ </w:t>
        <w:br/>
        <w:t xml:space="preserve">ESG-H SECURMART (erhöht temperaturwechselbeständig, verletzungshemmend) □ </w:t>
        <w:br/>
        <w:t xml:space="preserve">VSG LAMIMART (splitterbindend, verletzungshemmend) □ </w:t>
        <w:br/>
        <w:t xml:space="preserve">Ornamentglas:………………………………………....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12-2016-19DE </w:t>
      </w:r>
    </w:p>
    <w:sectPr>
      <w:type w:val="nextPage"/>
      <w:pgSz w:w="12240" w:h="15840"/>
      <w:pgMar w:left="1134" w:right="567" w:header="0" w:top="567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horndale">
    <w:altName w:val="Times New Roman"/>
    <w:charset w:val="01" w:characterSet="utf-8"/>
    <w:family w:val="roman"/>
    <w:pitch w:val="variable"/>
  </w:font>
  <w:font w:name="Albany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Lucida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Arial Unicode MS" w:cs="Lucida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8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">
    <w:name w:val="List"/>
    <w:basedOn w:val="TextBody"/>
    <w:pPr/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LibreOffice/6.1.5.2$Linux_X86_64 LibreOffice_project/10$Build-2</Application>
  <Pages>1</Pages>
  <Words>3408</Words>
  <CharactersWithSpaces>26907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>UNIGLAS TOP A 0,5 P</dc:title>
</cp:coreProperties>
</file>